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B03FE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175337">
        <w:rPr>
          <w:rFonts w:ascii="Times New Roman" w:hAnsi="Times New Roman"/>
          <w:b/>
          <w:sz w:val="32"/>
          <w:szCs w:val="29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175337" w:rsidRPr="00175337">
        <w:t>Назначаване състава на ПСИК №</w:t>
      </w:r>
      <w:r w:rsidR="00175337">
        <w:t xml:space="preserve"> 091400077,</w:t>
      </w:r>
      <w:r w:rsidR="00175337" w:rsidRPr="00175337">
        <w:t xml:space="preserve"> ПСИК №</w:t>
      </w:r>
      <w:r w:rsidR="00175337">
        <w:t xml:space="preserve"> </w:t>
      </w:r>
      <w:r w:rsidR="00175337" w:rsidRPr="00175337">
        <w:t>091400078</w:t>
      </w:r>
      <w:r w:rsidR="00175337">
        <w:t xml:space="preserve">, </w:t>
      </w:r>
      <w:r w:rsidR="00175337" w:rsidRPr="00175337">
        <w:t>ПСИК №</w:t>
      </w:r>
      <w:r w:rsidR="00175337">
        <w:t xml:space="preserve"> 091400079, </w:t>
      </w:r>
      <w:r w:rsidR="00175337" w:rsidRPr="00175337">
        <w:t>ПСИК №</w:t>
      </w:r>
      <w:r w:rsidR="00175337">
        <w:t xml:space="preserve"> 091400080</w:t>
      </w:r>
      <w:r w:rsidR="00175337" w:rsidRPr="00175337">
        <w:t xml:space="preserve"> на територията на община Кирково</w:t>
      </w:r>
      <w:r w:rsidR="00175337">
        <w:t xml:space="preserve"> 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C5ECC" w:rsidRDefault="006C5ECC" w:rsidP="006C5ECC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С вх. № </w:t>
      </w:r>
      <w:r w:rsidR="00CD4A94">
        <w:t>54</w:t>
      </w:r>
      <w:r>
        <w:t>/</w:t>
      </w:r>
      <w:r w:rsidR="00CD4A94">
        <w:t>13.10.2023</w:t>
      </w:r>
      <w:r>
        <w:t xml:space="preserve"> г. от общия входящ регистър на ОИК – Кирково е постъпило предложение за състава на ПСИК на територията на община Кирково, от В</w:t>
      </w:r>
      <w:r w:rsidR="00CD4A94">
        <w:t>.</w:t>
      </w:r>
      <w:r>
        <w:t>И</w:t>
      </w:r>
      <w:r w:rsidR="00CD4A94">
        <w:t>.</w:t>
      </w:r>
      <w:r>
        <w:t>Д</w:t>
      </w:r>
      <w:r w:rsidR="00CD4A94">
        <w:t>.</w:t>
      </w:r>
      <w:r>
        <w:t xml:space="preserve"> Кмета на община Кирково </w:t>
      </w:r>
      <w:r w:rsidRPr="009C2825">
        <w:t>за състав на ПСИК на територията на община Кирково.</w:t>
      </w:r>
      <w:r>
        <w:t xml:space="preserve"> От предоставената документация става ясно, че  партиите/коалициите са постигнали съгласие за съставите на ПСИК.</w:t>
      </w:r>
    </w:p>
    <w:p w:rsidR="006C5ECC" w:rsidRDefault="006C5ECC" w:rsidP="006C5ECC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 ал. 1 т. 5, във връзка с чл. 90, ал. 1 от ИК, Общинска избирателна комисия Кирково</w:t>
      </w:r>
    </w:p>
    <w:p w:rsidR="00B341B9" w:rsidRDefault="00B341B9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7C5B7D" w:rsidRDefault="007C5B7D" w:rsidP="007C5B7D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Назначава състава на </w:t>
      </w:r>
      <w:r w:rsidRPr="00175337">
        <w:t>ПСИК №</w:t>
      </w:r>
      <w:r>
        <w:t xml:space="preserve"> 091400077,</w:t>
      </w:r>
      <w:r w:rsidRPr="00175337">
        <w:t xml:space="preserve"> ПСИК №</w:t>
      </w:r>
      <w:r>
        <w:t xml:space="preserve"> </w:t>
      </w:r>
      <w:r w:rsidRPr="00175337">
        <w:t>091400078</w:t>
      </w:r>
      <w:r>
        <w:t xml:space="preserve">, </w:t>
      </w:r>
      <w:r w:rsidRPr="00175337">
        <w:t>ПСИК №</w:t>
      </w:r>
      <w:r>
        <w:t xml:space="preserve"> 091400079, </w:t>
      </w:r>
      <w:r w:rsidRPr="00175337">
        <w:t>ПСИК №</w:t>
      </w:r>
      <w:r>
        <w:t xml:space="preserve"> 091400080 на територията на община Кирково, както следва:</w:t>
      </w:r>
    </w:p>
    <w:p w:rsidR="008277CF" w:rsidRDefault="008277CF" w:rsidP="007C5B7D">
      <w:pPr>
        <w:pStyle w:val="a3"/>
        <w:shd w:val="clear" w:color="auto" w:fill="FFFFFF"/>
        <w:spacing w:before="120" w:beforeAutospacing="0" w:after="120" w:afterAutospacing="0" w:line="276" w:lineRule="auto"/>
        <w:jc w:val="both"/>
      </w:pPr>
    </w:p>
    <w:p w:rsidR="007C5B7D" w:rsidRDefault="007C5B7D" w:rsidP="00DF312C">
      <w:pPr>
        <w:pStyle w:val="a3"/>
        <w:numPr>
          <w:ilvl w:val="0"/>
          <w:numId w:val="14"/>
        </w:numPr>
        <w:shd w:val="clear" w:color="auto" w:fill="FFFFFF"/>
        <w:spacing w:before="120" w:beforeAutospacing="0" w:after="0" w:afterAutospacing="0" w:line="276" w:lineRule="auto"/>
        <w:ind w:left="709"/>
        <w:jc w:val="both"/>
      </w:pPr>
      <w:r>
        <w:t xml:space="preserve">Назначава поименните състави на </w:t>
      </w:r>
      <w:r w:rsidRPr="007C5B7D">
        <w:t>ПСИК № 091400077, ПСИК № 091400078, ПСИК № 091400079, ПСИК № 091400080 на територията на община Кирково</w:t>
      </w:r>
      <w:r>
        <w:t xml:space="preserve"> за изборите за общински съветници и за кметове на 29 октомври 2023 г., съгласно Приложение 1 към настоящото решение;</w:t>
      </w:r>
    </w:p>
    <w:p w:rsidR="007C5B7D" w:rsidRDefault="007C5B7D" w:rsidP="00DF312C">
      <w:pPr>
        <w:pStyle w:val="a3"/>
        <w:numPr>
          <w:ilvl w:val="0"/>
          <w:numId w:val="14"/>
        </w:numPr>
        <w:shd w:val="clear" w:color="auto" w:fill="FFFFFF"/>
        <w:spacing w:before="120" w:beforeAutospacing="0" w:after="0" w:afterAutospacing="0" w:line="276" w:lineRule="auto"/>
        <w:ind w:left="709"/>
        <w:jc w:val="both"/>
      </w:pPr>
      <w:r>
        <w:t>Издава удостоверения на назначените членове.</w:t>
      </w:r>
    </w:p>
    <w:p w:rsidR="00DF312C" w:rsidRDefault="00DF312C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2B03FE">
        <w:t>к с решение на основание чл. 88</w:t>
      </w:r>
      <w:bookmarkStart w:id="0" w:name="_GoBack"/>
      <w:bookmarkEnd w:id="0"/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03FE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57D22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C2825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0E5F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46F1-8149-45BC-A14E-9E826785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146</cp:revision>
  <cp:lastPrinted>2013-03-28T14:35:00Z</cp:lastPrinted>
  <dcterms:created xsi:type="dcterms:W3CDTF">2023-09-11T12:28:00Z</dcterms:created>
  <dcterms:modified xsi:type="dcterms:W3CDTF">2023-10-13T13:50:00Z</dcterms:modified>
</cp:coreProperties>
</file>