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857" w:rsidRPr="00AE1717" w:rsidRDefault="00892857" w:rsidP="00892857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6"/>
          <w:szCs w:val="34"/>
        </w:rPr>
      </w:pPr>
      <w:r w:rsidRPr="00AE1717">
        <w:rPr>
          <w:rFonts w:ascii="Arial" w:eastAsia="Times New Roman" w:hAnsi="Arial" w:cs="Arial"/>
          <w:color w:val="000000"/>
          <w:sz w:val="36"/>
          <w:szCs w:val="34"/>
        </w:rPr>
        <w:t>ОБЩИНСКА ИЗБИРАТЕЛНА КОМИСИЯ - КИРКОВО</w:t>
      </w:r>
    </w:p>
    <w:p w:rsidR="00892857" w:rsidRPr="00AE1717" w:rsidRDefault="0048417E" w:rsidP="00892857">
      <w:pPr>
        <w:spacing w:after="0" w:line="240" w:lineRule="auto"/>
        <w:rPr>
          <w:rFonts w:ascii="Arial" w:eastAsia="Times New Roman" w:hAnsi="Arial" w:cs="Arial"/>
          <w:sz w:val="28"/>
          <w:szCs w:val="24"/>
        </w:rPr>
      </w:pPr>
      <w:r>
        <w:rPr>
          <w:rFonts w:ascii="Arial" w:eastAsia="Times New Roman" w:hAnsi="Arial" w:cs="Arial"/>
          <w:sz w:val="28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86E77" w:rsidRPr="00AE1717" w:rsidRDefault="00386E7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РЕШЕНИЕ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№</w:t>
      </w:r>
      <w:r w:rsidR="00AC1D40">
        <w:rPr>
          <w:rFonts w:ascii="Arial" w:eastAsia="Times New Roman" w:hAnsi="Arial" w:cs="Arial"/>
          <w:b/>
          <w:color w:val="000000"/>
          <w:sz w:val="32"/>
          <w:szCs w:val="24"/>
        </w:rPr>
        <w:t>9</w:t>
      </w:r>
      <w:r w:rsidR="00C92C47">
        <w:rPr>
          <w:rFonts w:ascii="Arial" w:eastAsia="Times New Roman" w:hAnsi="Arial" w:cs="Arial"/>
          <w:b/>
          <w:color w:val="000000"/>
          <w:sz w:val="32"/>
          <w:szCs w:val="24"/>
        </w:rPr>
        <w:t>5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 – МИ/НР</w:t>
      </w:r>
    </w:p>
    <w:p w:rsidR="00892857" w:rsidRPr="00AE1717" w:rsidRDefault="00892857" w:rsidP="00892857">
      <w:pPr>
        <w:pStyle w:val="a3"/>
        <w:jc w:val="center"/>
        <w:rPr>
          <w:rFonts w:ascii="Arial" w:eastAsia="Times New Roman" w:hAnsi="Arial" w:cs="Arial"/>
          <w:b/>
          <w:color w:val="000000"/>
          <w:sz w:val="32"/>
          <w:szCs w:val="24"/>
        </w:rPr>
      </w:pP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 xml:space="preserve">Кирково, </w:t>
      </w:r>
      <w:r w:rsidR="00AC1D40">
        <w:rPr>
          <w:rFonts w:ascii="Arial" w:eastAsia="Times New Roman" w:hAnsi="Arial" w:cs="Arial"/>
          <w:b/>
          <w:color w:val="000000"/>
          <w:sz w:val="32"/>
          <w:szCs w:val="24"/>
        </w:rPr>
        <w:t>24</w:t>
      </w:r>
      <w:r w:rsidRPr="00AE1717">
        <w:rPr>
          <w:rFonts w:ascii="Arial" w:eastAsia="Times New Roman" w:hAnsi="Arial" w:cs="Arial"/>
          <w:b/>
          <w:color w:val="000000"/>
          <w:sz w:val="32"/>
          <w:szCs w:val="24"/>
        </w:rPr>
        <w:t>.10.2015 г.</w:t>
      </w:r>
    </w:p>
    <w:p w:rsidR="00892857" w:rsidRPr="00AE1717" w:rsidRDefault="00892857" w:rsidP="00892857">
      <w:pPr>
        <w:pStyle w:val="a3"/>
        <w:rPr>
          <w:rFonts w:ascii="Arial" w:eastAsia="Times New Roman" w:hAnsi="Arial" w:cs="Arial"/>
          <w:b/>
          <w:color w:val="000000"/>
          <w:sz w:val="28"/>
          <w:szCs w:val="24"/>
        </w:rPr>
      </w:pPr>
    </w:p>
    <w:p w:rsidR="003033BE" w:rsidRPr="00AE1717" w:rsidRDefault="003033BE" w:rsidP="0089285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8"/>
          <w:szCs w:val="24"/>
        </w:rPr>
      </w:pPr>
    </w:p>
    <w:p w:rsidR="00AE1717" w:rsidRDefault="00AB54A3" w:rsidP="00C92C47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Cs w:val="21"/>
        </w:rPr>
      </w:pPr>
      <w:r w:rsidRPr="00AB54A3">
        <w:rPr>
          <w:rFonts w:ascii="Arial" w:eastAsia="Times New Roman" w:hAnsi="Arial" w:cs="Arial"/>
          <w:color w:val="333333"/>
          <w:szCs w:val="21"/>
        </w:rPr>
        <w:t xml:space="preserve">ОТНОСНО: </w:t>
      </w:r>
      <w:r w:rsidR="00AC1D40">
        <w:rPr>
          <w:rFonts w:ascii="Arial" w:eastAsia="Times New Roman" w:hAnsi="Arial" w:cs="Arial"/>
          <w:color w:val="333333"/>
          <w:szCs w:val="21"/>
        </w:rPr>
        <w:t xml:space="preserve">жалба </w:t>
      </w:r>
      <w:r w:rsidRPr="00AB54A3">
        <w:rPr>
          <w:rFonts w:ascii="Arial" w:eastAsia="Times New Roman" w:hAnsi="Arial" w:cs="Arial"/>
          <w:color w:val="333333"/>
          <w:szCs w:val="21"/>
        </w:rPr>
        <w:t xml:space="preserve">от </w:t>
      </w:r>
      <w:r w:rsidR="00C92C47">
        <w:rPr>
          <w:rFonts w:ascii="Arial" w:eastAsia="Times New Roman" w:hAnsi="Arial" w:cs="Arial"/>
          <w:color w:val="333333"/>
          <w:szCs w:val="21"/>
        </w:rPr>
        <w:t xml:space="preserve">Цвета Вълчева </w:t>
      </w:r>
      <w:proofErr w:type="spellStart"/>
      <w:r w:rsidR="00C92C47">
        <w:rPr>
          <w:rFonts w:ascii="Arial" w:eastAsia="Times New Roman" w:hAnsi="Arial" w:cs="Arial"/>
          <w:color w:val="333333"/>
          <w:szCs w:val="21"/>
        </w:rPr>
        <w:t>Караянчева</w:t>
      </w:r>
      <w:proofErr w:type="spellEnd"/>
      <w:r w:rsidRPr="00AB54A3">
        <w:rPr>
          <w:rFonts w:ascii="Arial" w:eastAsia="Times New Roman" w:hAnsi="Arial" w:cs="Arial"/>
          <w:color w:val="333333"/>
          <w:szCs w:val="21"/>
        </w:rPr>
        <w:t xml:space="preserve">- </w:t>
      </w:r>
      <w:r w:rsidR="00C92C47">
        <w:rPr>
          <w:rFonts w:ascii="Arial" w:eastAsia="Times New Roman" w:hAnsi="Arial" w:cs="Arial"/>
          <w:color w:val="333333"/>
          <w:szCs w:val="21"/>
        </w:rPr>
        <w:t xml:space="preserve">областен координатор на ПП ГЕРБ </w:t>
      </w:r>
    </w:p>
    <w:p w:rsidR="00AB54A3" w:rsidRPr="00AE1717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>В ОИК-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постъпи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жалба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 с вх. № </w:t>
      </w:r>
      <w:r w:rsidR="00C92C47">
        <w:rPr>
          <w:rFonts w:ascii="Arial" w:eastAsia="Times New Roman" w:hAnsi="Arial" w:cs="Arial"/>
          <w:color w:val="333333"/>
          <w:sz w:val="24"/>
          <w:szCs w:val="24"/>
        </w:rPr>
        <w:t>60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r w:rsidR="00AC1D40">
        <w:rPr>
          <w:rFonts w:ascii="Arial" w:eastAsia="Times New Roman" w:hAnsi="Arial" w:cs="Arial"/>
          <w:color w:val="333333"/>
          <w:sz w:val="24"/>
          <w:szCs w:val="24"/>
        </w:rPr>
        <w:t>2</w:t>
      </w:r>
      <w:r w:rsidR="00C92C47">
        <w:rPr>
          <w:rFonts w:ascii="Arial" w:eastAsia="Times New Roman" w:hAnsi="Arial" w:cs="Arial"/>
          <w:color w:val="333333"/>
          <w:sz w:val="24"/>
          <w:szCs w:val="24"/>
        </w:rPr>
        <w:t>3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.10.2015 год. от </w:t>
      </w:r>
      <w:r w:rsidR="00C92C47">
        <w:rPr>
          <w:rFonts w:ascii="Arial" w:eastAsia="Times New Roman" w:hAnsi="Arial" w:cs="Arial"/>
          <w:color w:val="333333"/>
          <w:szCs w:val="21"/>
        </w:rPr>
        <w:t xml:space="preserve">Цвета Вълчева </w:t>
      </w:r>
      <w:proofErr w:type="spellStart"/>
      <w:r w:rsidR="00C92C47">
        <w:rPr>
          <w:rFonts w:ascii="Arial" w:eastAsia="Times New Roman" w:hAnsi="Arial" w:cs="Arial"/>
          <w:color w:val="333333"/>
          <w:szCs w:val="21"/>
        </w:rPr>
        <w:t>Караянчева</w:t>
      </w:r>
      <w:proofErr w:type="spellEnd"/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 w:rsidR="00C92C47">
        <w:rPr>
          <w:rFonts w:ascii="Arial" w:eastAsia="Times New Roman" w:hAnsi="Arial" w:cs="Arial"/>
          <w:color w:val="333333"/>
          <w:szCs w:val="21"/>
        </w:rPr>
        <w:t>областен координатор на ПП ГЕРБ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, с което ни информира</w:t>
      </w:r>
      <w:r w:rsidR="00C92C47">
        <w:rPr>
          <w:rFonts w:ascii="Arial" w:eastAsia="Times New Roman" w:hAnsi="Arial" w:cs="Arial"/>
          <w:color w:val="333333"/>
          <w:sz w:val="24"/>
          <w:szCs w:val="24"/>
        </w:rPr>
        <w:t xml:space="preserve"> за неправомерно вписани лица в избирателните списъци за изборите за кметове и общински </w:t>
      </w:r>
      <w:proofErr w:type="spellStart"/>
      <w:r w:rsidR="00C92C47">
        <w:rPr>
          <w:rFonts w:ascii="Arial" w:eastAsia="Times New Roman" w:hAnsi="Arial" w:cs="Arial"/>
          <w:color w:val="333333"/>
          <w:sz w:val="24"/>
          <w:szCs w:val="24"/>
        </w:rPr>
        <w:t>съветници</w:t>
      </w:r>
      <w:proofErr w:type="spellEnd"/>
      <w:r w:rsidR="00C92C47">
        <w:rPr>
          <w:rFonts w:ascii="Arial" w:eastAsia="Times New Roman" w:hAnsi="Arial" w:cs="Arial"/>
          <w:color w:val="333333"/>
          <w:sz w:val="24"/>
          <w:szCs w:val="24"/>
        </w:rPr>
        <w:t xml:space="preserve"> на 25.10.2015 г</w:t>
      </w:r>
      <w:r w:rsidR="00AE1717">
        <w:rPr>
          <w:rFonts w:ascii="Arial" w:eastAsia="Times New Roman" w:hAnsi="Arial" w:cs="Arial"/>
          <w:color w:val="333333"/>
          <w:sz w:val="24"/>
          <w:szCs w:val="24"/>
        </w:rPr>
        <w:t>.</w:t>
      </w:r>
    </w:p>
    <w:p w:rsidR="00AB54A3" w:rsidRPr="00AB54A3" w:rsidRDefault="00AB54A3" w:rsidP="00AE1717">
      <w:pPr>
        <w:shd w:val="clear" w:color="auto" w:fill="FFFFFF"/>
        <w:spacing w:after="150" w:line="300" w:lineRule="atLeast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            Във връзка с гореизложеното и на основание чл. 87, ал. 1, т. 22 от Изборния кодекс, Общинска избирателна комисия– </w:t>
      </w:r>
      <w:r w:rsidRPr="00AE1717">
        <w:rPr>
          <w:rFonts w:ascii="Arial" w:eastAsia="Times New Roman" w:hAnsi="Arial" w:cs="Arial"/>
          <w:color w:val="333333"/>
          <w:sz w:val="24"/>
          <w:szCs w:val="24"/>
        </w:rPr>
        <w:t>Кирково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>,</w:t>
      </w:r>
    </w:p>
    <w:p w:rsidR="00AB54A3" w:rsidRPr="00AB54A3" w:rsidRDefault="00AB54A3" w:rsidP="00AB54A3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AE1717">
        <w:rPr>
          <w:rFonts w:ascii="Arial" w:eastAsia="Times New Roman" w:hAnsi="Arial" w:cs="Arial"/>
          <w:b/>
          <w:bCs/>
          <w:color w:val="333333"/>
          <w:sz w:val="24"/>
          <w:szCs w:val="24"/>
        </w:rPr>
        <w:t>Р Е Ш И:</w:t>
      </w:r>
    </w:p>
    <w:p w:rsidR="00C92C47" w:rsidRDefault="00C92C47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r>
        <w:rPr>
          <w:rFonts w:ascii="Arial" w:eastAsia="Times New Roman" w:hAnsi="Arial" w:cs="Arial"/>
          <w:color w:val="333333"/>
          <w:sz w:val="24"/>
          <w:szCs w:val="24"/>
        </w:rPr>
        <w:t xml:space="preserve">Оставя без разглеждане жалба 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с вх. № </w:t>
      </w:r>
      <w:r>
        <w:rPr>
          <w:rFonts w:ascii="Arial" w:eastAsia="Times New Roman" w:hAnsi="Arial" w:cs="Arial"/>
          <w:color w:val="333333"/>
          <w:sz w:val="24"/>
          <w:szCs w:val="24"/>
        </w:rPr>
        <w:t>60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/ </w:t>
      </w:r>
      <w:r>
        <w:rPr>
          <w:rFonts w:ascii="Arial" w:eastAsia="Times New Roman" w:hAnsi="Arial" w:cs="Arial"/>
          <w:color w:val="333333"/>
          <w:sz w:val="24"/>
          <w:szCs w:val="24"/>
        </w:rPr>
        <w:t>23</w:t>
      </w:r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.10.2015 год. от </w:t>
      </w:r>
      <w:r>
        <w:rPr>
          <w:rFonts w:ascii="Arial" w:eastAsia="Times New Roman" w:hAnsi="Arial" w:cs="Arial"/>
          <w:color w:val="333333"/>
          <w:szCs w:val="21"/>
        </w:rPr>
        <w:t xml:space="preserve">Цвета Вълчева </w:t>
      </w:r>
      <w:proofErr w:type="spellStart"/>
      <w:r>
        <w:rPr>
          <w:rFonts w:ascii="Arial" w:eastAsia="Times New Roman" w:hAnsi="Arial" w:cs="Arial"/>
          <w:color w:val="333333"/>
          <w:szCs w:val="21"/>
        </w:rPr>
        <w:t>Караянчева</w:t>
      </w:r>
      <w:proofErr w:type="spellEnd"/>
      <w:r w:rsidRPr="00AB54A3">
        <w:rPr>
          <w:rFonts w:ascii="Arial" w:eastAsia="Times New Roman" w:hAnsi="Arial" w:cs="Arial"/>
          <w:color w:val="333333"/>
          <w:sz w:val="24"/>
          <w:szCs w:val="24"/>
        </w:rPr>
        <w:t xml:space="preserve">, </w:t>
      </w:r>
      <w:r>
        <w:rPr>
          <w:rFonts w:ascii="Arial" w:eastAsia="Times New Roman" w:hAnsi="Arial" w:cs="Arial"/>
          <w:color w:val="333333"/>
          <w:szCs w:val="21"/>
        </w:rPr>
        <w:t>областен координатор на ПП ГЕРБ</w:t>
      </w:r>
      <w:r>
        <w:rPr>
          <w:rFonts w:ascii="Arial" w:eastAsia="Times New Roman" w:hAnsi="Arial" w:cs="Arial"/>
          <w:color w:val="333333"/>
          <w:sz w:val="24"/>
          <w:szCs w:val="24"/>
        </w:rPr>
        <w:t>, тъй като същата е изпратена по компетентност до институции имащи отношение по жалбата. По отношение поставянето на предупредителни надписи ОИК – Кирково е предприела необходимите действия съгласно разпоредбите на ИК и Решенията на ЦИК.</w:t>
      </w:r>
    </w:p>
    <w:p w:rsidR="00AB54A3" w:rsidRPr="00AB54A3" w:rsidRDefault="00AB54A3" w:rsidP="00AE1717">
      <w:pPr>
        <w:shd w:val="clear" w:color="auto" w:fill="FFFFFF"/>
        <w:spacing w:after="150" w:line="300" w:lineRule="atLeast"/>
        <w:ind w:firstLine="708"/>
        <w:jc w:val="both"/>
        <w:rPr>
          <w:rFonts w:ascii="Arial" w:eastAsia="Times New Roman" w:hAnsi="Arial" w:cs="Arial"/>
          <w:color w:val="333333"/>
          <w:sz w:val="24"/>
          <w:szCs w:val="24"/>
        </w:rPr>
      </w:pPr>
      <w:bookmarkStart w:id="0" w:name="_GoBack"/>
      <w:bookmarkEnd w:id="0"/>
      <w:r w:rsidRPr="00AB54A3">
        <w:rPr>
          <w:rFonts w:ascii="Arial" w:eastAsia="Times New Roman" w:hAnsi="Arial" w:cs="Arial"/>
          <w:color w:val="333333"/>
          <w:sz w:val="24"/>
          <w:szCs w:val="24"/>
        </w:rPr>
        <w:t>Решенията на ОИК може да се оспорват в тридневен срок от обявяването им пред Централната избирателна комисия, която се произнася в тридневен срок с решение, което подлежи на обжалване  пред Върховния административен съд.</w:t>
      </w:r>
    </w:p>
    <w:p w:rsidR="00116776" w:rsidRPr="00AE1717" w:rsidRDefault="00116776" w:rsidP="00116776">
      <w:pPr>
        <w:shd w:val="clear" w:color="auto" w:fill="FFFFFF"/>
        <w:spacing w:after="150" w:line="300" w:lineRule="atLeast"/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</w:p>
    <w:p w:rsidR="00116776" w:rsidRDefault="00116776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AE1717" w:rsidRPr="00AE1717" w:rsidRDefault="00AE1717" w:rsidP="00116776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333333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Председател:</w:t>
      </w: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AE1717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16776" w:rsidRPr="00AE1717" w:rsidRDefault="00116776" w:rsidP="00116776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Секретар:</w:t>
      </w:r>
    </w:p>
    <w:p w:rsidR="004B4DE8" w:rsidRPr="00AE1717" w:rsidRDefault="00116776" w:rsidP="00AB54A3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E1717">
        <w:rPr>
          <w:rFonts w:ascii="Arial" w:hAnsi="Arial" w:cs="Arial"/>
          <w:sz w:val="24"/>
          <w:szCs w:val="24"/>
        </w:rPr>
        <w:t>Детелина Попова</w:t>
      </w:r>
    </w:p>
    <w:sectPr w:rsidR="004B4DE8" w:rsidRPr="00AE1717" w:rsidSect="00C57964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650658"/>
    <w:multiLevelType w:val="hybridMultilevel"/>
    <w:tmpl w:val="339C409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D02B85"/>
    <w:multiLevelType w:val="multilevel"/>
    <w:tmpl w:val="6E0C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7A55A6"/>
    <w:multiLevelType w:val="hybridMultilevel"/>
    <w:tmpl w:val="663A2C74"/>
    <w:lvl w:ilvl="0" w:tplc="531CCB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857"/>
    <w:rsid w:val="00055724"/>
    <w:rsid w:val="000D2C12"/>
    <w:rsid w:val="000E17EA"/>
    <w:rsid w:val="00116776"/>
    <w:rsid w:val="001254AB"/>
    <w:rsid w:val="00200EAD"/>
    <w:rsid w:val="0027399C"/>
    <w:rsid w:val="003033BE"/>
    <w:rsid w:val="00372661"/>
    <w:rsid w:val="003744A5"/>
    <w:rsid w:val="00386E77"/>
    <w:rsid w:val="0048417E"/>
    <w:rsid w:val="004B4DE8"/>
    <w:rsid w:val="004B560C"/>
    <w:rsid w:val="00747EAC"/>
    <w:rsid w:val="008040C3"/>
    <w:rsid w:val="00892857"/>
    <w:rsid w:val="00AA6CA0"/>
    <w:rsid w:val="00AB54A3"/>
    <w:rsid w:val="00AC1D40"/>
    <w:rsid w:val="00AE1717"/>
    <w:rsid w:val="00B04647"/>
    <w:rsid w:val="00B13F9E"/>
    <w:rsid w:val="00C92C47"/>
    <w:rsid w:val="00DB5776"/>
    <w:rsid w:val="00F76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857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2857"/>
    <w:pPr>
      <w:spacing w:after="0" w:line="240" w:lineRule="auto"/>
    </w:pPr>
    <w:rPr>
      <w:rFonts w:eastAsiaTheme="minorEastAsia"/>
      <w:lang w:eastAsia="bg-BG"/>
    </w:rPr>
  </w:style>
  <w:style w:type="paragraph" w:styleId="a4">
    <w:name w:val="Balloon Text"/>
    <w:basedOn w:val="a"/>
    <w:link w:val="a5"/>
    <w:uiPriority w:val="99"/>
    <w:semiHidden/>
    <w:unhideWhenUsed/>
    <w:rsid w:val="00747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747EAC"/>
    <w:rPr>
      <w:rFonts w:ascii="Tahoma" w:eastAsiaTheme="minorEastAsia" w:hAnsi="Tahoma" w:cs="Tahoma"/>
      <w:sz w:val="16"/>
      <w:szCs w:val="16"/>
      <w:lang w:eastAsia="bg-BG"/>
    </w:rPr>
  </w:style>
  <w:style w:type="paragraph" w:styleId="a6">
    <w:name w:val="Normal (Web)"/>
    <w:basedOn w:val="a"/>
    <w:uiPriority w:val="99"/>
    <w:semiHidden/>
    <w:unhideWhenUsed/>
    <w:rsid w:val="000E17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0E17EA"/>
    <w:rPr>
      <w:b/>
      <w:bCs/>
    </w:rPr>
  </w:style>
  <w:style w:type="paragraph" w:styleId="a8">
    <w:name w:val="List Paragraph"/>
    <w:basedOn w:val="a"/>
    <w:uiPriority w:val="34"/>
    <w:qFormat/>
    <w:rsid w:val="00273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10</cp:revision>
  <cp:lastPrinted>2015-10-19T13:34:00Z</cp:lastPrinted>
  <dcterms:created xsi:type="dcterms:W3CDTF">2015-10-13T11:58:00Z</dcterms:created>
  <dcterms:modified xsi:type="dcterms:W3CDTF">2015-11-01T06:06:00Z</dcterms:modified>
</cp:coreProperties>
</file>